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96F" w:rsidRPr="00EA0717" w:rsidRDefault="00FE02A7" w:rsidP="003F796F">
      <w:pPr>
        <w:spacing w:after="0" w:line="240" w:lineRule="auto"/>
        <w:rPr>
          <w:b/>
          <w:color w:val="9ACA3C"/>
          <w:sz w:val="26"/>
          <w:szCs w:val="26"/>
          <w:lang w:val="it-IT"/>
        </w:rPr>
      </w:pPr>
      <w:r>
        <w:rPr>
          <w:b/>
          <w:color w:val="9ACA3C"/>
          <w:sz w:val="26"/>
          <w:szCs w:val="26"/>
          <w:lang w:val="it-IT"/>
        </w:rPr>
        <w:t>MAREA</w:t>
      </w:r>
      <w:r w:rsidR="00D16284" w:rsidRPr="00D16284">
        <w:rPr>
          <w:b/>
          <w:color w:val="9ACA3C"/>
          <w:sz w:val="26"/>
          <w:szCs w:val="26"/>
          <w:lang w:val="it-IT"/>
        </w:rPr>
        <w:t xml:space="preserve"> </w:t>
      </w:r>
      <w:r w:rsidR="00A030E8">
        <w:rPr>
          <w:b/>
          <w:color w:val="9ACA3C"/>
          <w:sz w:val="26"/>
          <w:szCs w:val="26"/>
          <w:lang w:val="it-IT"/>
        </w:rPr>
        <w:t xml:space="preserve">- </w:t>
      </w:r>
      <w:r w:rsidRPr="00FE02A7">
        <w:rPr>
          <w:b/>
          <w:color w:val="9ACA3C"/>
          <w:sz w:val="26"/>
          <w:szCs w:val="26"/>
          <w:lang w:val="it-IT"/>
        </w:rPr>
        <w:t>Utilizzo della posidonia oceanica spiaggiata come risorsa per una zootecnia sostenibile</w:t>
      </w:r>
    </w:p>
    <w:p w:rsidR="00BC1243" w:rsidRPr="00EA0717" w:rsidRDefault="00FE02A7" w:rsidP="00A030E8">
      <w:pPr>
        <w:spacing w:after="0" w:line="240" w:lineRule="auto"/>
        <w:rPr>
          <w:b/>
          <w:color w:val="9ACA3C"/>
          <w:sz w:val="26"/>
          <w:szCs w:val="26"/>
          <w:lang w:val="en-GB"/>
        </w:rPr>
      </w:pPr>
      <w:r>
        <w:rPr>
          <w:b/>
          <w:color w:val="9ACA3C"/>
          <w:sz w:val="26"/>
          <w:szCs w:val="26"/>
          <w:lang w:val="en-GB"/>
        </w:rPr>
        <w:t>MAREA</w:t>
      </w:r>
      <w:r w:rsidR="00D16284" w:rsidRPr="00D16284">
        <w:rPr>
          <w:b/>
          <w:color w:val="9ACA3C"/>
          <w:sz w:val="26"/>
          <w:szCs w:val="26"/>
          <w:lang w:val="en-GB"/>
        </w:rPr>
        <w:t xml:space="preserve"> </w:t>
      </w:r>
      <w:r w:rsidR="002D2DB1" w:rsidRPr="00A030E8">
        <w:rPr>
          <w:b/>
          <w:color w:val="9ACA3C"/>
          <w:sz w:val="26"/>
          <w:szCs w:val="26"/>
          <w:lang w:val="en-GB"/>
        </w:rPr>
        <w:t>–</w:t>
      </w:r>
      <w:r w:rsidR="00A030E8" w:rsidRPr="00A030E8">
        <w:rPr>
          <w:b/>
          <w:color w:val="9ACA3C"/>
          <w:sz w:val="26"/>
          <w:szCs w:val="26"/>
          <w:lang w:val="en-GB"/>
        </w:rPr>
        <w:t xml:space="preserve"> </w:t>
      </w:r>
      <w:r w:rsidRPr="00FE02A7">
        <w:rPr>
          <w:b/>
          <w:color w:val="9ACA3C"/>
          <w:sz w:val="26"/>
          <w:szCs w:val="26"/>
          <w:lang w:val="en-GB"/>
        </w:rPr>
        <w:t xml:space="preserve">Use of beached Posidonia </w:t>
      </w:r>
      <w:proofErr w:type="spellStart"/>
      <w:r w:rsidRPr="00FE02A7">
        <w:rPr>
          <w:b/>
          <w:color w:val="9ACA3C"/>
          <w:sz w:val="26"/>
          <w:szCs w:val="26"/>
          <w:lang w:val="en-GB"/>
        </w:rPr>
        <w:t>oceanica</w:t>
      </w:r>
      <w:proofErr w:type="spellEnd"/>
      <w:r w:rsidRPr="00FE02A7">
        <w:rPr>
          <w:b/>
          <w:color w:val="9ACA3C"/>
          <w:sz w:val="26"/>
          <w:szCs w:val="26"/>
          <w:lang w:val="en-GB"/>
        </w:rPr>
        <w:t xml:space="preserve"> as a resource for sustainable livestock farming</w:t>
      </w:r>
    </w:p>
    <w:p w:rsidR="002D2DB1" w:rsidRPr="003F796F" w:rsidRDefault="002D2DB1"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362E31"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D16284" w:rsidRPr="00771533" w:rsidRDefault="00D16284" w:rsidP="00D16284">
            <w:pPr>
              <w:rPr>
                <w:lang w:val="it-IT"/>
              </w:rPr>
            </w:pPr>
            <w:r w:rsidRPr="00771533">
              <w:rPr>
                <w:lang w:val="it-IT"/>
              </w:rPr>
              <w:t>2.2 – Promuovere la transizione verso un’economia circolare nell’area transfrontaliera (RSO2.6)</w:t>
            </w:r>
          </w:p>
          <w:p w:rsidR="00BC1243" w:rsidRPr="00D16284" w:rsidRDefault="00771533" w:rsidP="00771533">
            <w:pPr>
              <w:rPr>
                <w:lang w:val="en-GB"/>
              </w:rPr>
            </w:pPr>
            <w:r w:rsidRPr="00771533">
              <w:rPr>
                <w:lang w:val="en-GB"/>
              </w:rPr>
              <w:t>2. 2.– Promoting the transition to a circular economy in the cross-border area (RSO2.6)</w:t>
            </w:r>
          </w:p>
        </w:tc>
      </w:tr>
      <w:tr w:rsidR="00BC1243" w:rsidRPr="00362E31"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D16284" w:rsidRDefault="00D16284" w:rsidP="00D16284">
            <w:pPr>
              <w:rPr>
                <w:lang w:val="it-IT"/>
              </w:rPr>
            </w:pPr>
            <w:r w:rsidRPr="00D16284">
              <w:rPr>
                <w:lang w:val="it-IT"/>
              </w:rPr>
              <w:t xml:space="preserve">Interventi per la diffusione dell’economia circolare </w:t>
            </w:r>
            <w:proofErr w:type="spellStart"/>
            <w:r w:rsidRPr="00D16284">
              <w:rPr>
                <w:lang w:val="it-IT"/>
              </w:rPr>
              <w:t>Interventions</w:t>
            </w:r>
            <w:proofErr w:type="spellEnd"/>
            <w:r w:rsidRPr="00D16284">
              <w:rPr>
                <w:lang w:val="it-IT"/>
              </w:rPr>
              <w:t xml:space="preserve"> for the </w:t>
            </w:r>
            <w:proofErr w:type="spellStart"/>
            <w:r w:rsidRPr="00D16284">
              <w:rPr>
                <w:lang w:val="it-IT"/>
              </w:rPr>
              <w:t>diffusion</w:t>
            </w:r>
            <w:proofErr w:type="spellEnd"/>
            <w:r w:rsidRPr="00D16284">
              <w:rPr>
                <w:lang w:val="it-IT"/>
              </w:rPr>
              <w:t xml:space="preserve"> of the </w:t>
            </w:r>
            <w:proofErr w:type="spellStart"/>
            <w:r w:rsidRPr="00D16284">
              <w:rPr>
                <w:lang w:val="it-IT"/>
              </w:rPr>
              <w:t>circular</w:t>
            </w:r>
            <w:proofErr w:type="spellEnd"/>
            <w:r w:rsidRPr="00D16284">
              <w:rPr>
                <w:lang w:val="it-IT"/>
              </w:rPr>
              <w:t xml:space="preserve"> economy</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1F661B" w:rsidP="00BC1243">
            <w:pPr>
              <w:rPr>
                <w:lang w:val="it-IT"/>
              </w:rPr>
            </w:pPr>
            <w:r w:rsidRPr="001F661B">
              <w:rPr>
                <w:lang w:val="it-IT"/>
              </w:rPr>
              <w:t>C1-2.2-39</w:t>
            </w:r>
          </w:p>
        </w:tc>
      </w:tr>
      <w:tr w:rsidR="00BC1243" w:rsidRPr="00362E31" w:rsidTr="00BC1243">
        <w:tc>
          <w:tcPr>
            <w:tcW w:w="5251" w:type="dxa"/>
          </w:tcPr>
          <w:p w:rsidR="00645038" w:rsidRPr="003F796F" w:rsidRDefault="00645038" w:rsidP="00645038">
            <w:pPr>
              <w:pStyle w:val="Titolo2"/>
              <w:spacing w:before="0"/>
              <w:outlineLvl w:val="1"/>
              <w:rPr>
                <w:lang w:val="en-GB"/>
              </w:rPr>
            </w:pPr>
            <w:r w:rsidRPr="003F796F">
              <w:rPr>
                <w:lang w:val="en-GB"/>
              </w:rPr>
              <w:t xml:space="preserve">Budget del </w:t>
            </w:r>
            <w:proofErr w:type="spellStart"/>
            <w:r w:rsidRPr="003F796F">
              <w:rPr>
                <w:lang w:val="en-GB"/>
              </w:rPr>
              <w:t>progetto</w:t>
            </w:r>
            <w:proofErr w:type="spellEnd"/>
            <w:r w:rsidRPr="003F796F">
              <w:rPr>
                <w:lang w:val="en-GB"/>
              </w:rPr>
              <w:t xml:space="preserve"> / Project’s Budget</w:t>
            </w:r>
          </w:p>
          <w:p w:rsidR="002D2DB1" w:rsidRPr="00BC7399" w:rsidRDefault="002D2DB1" w:rsidP="002D2DB1">
            <w:pPr>
              <w:rPr>
                <w:lang w:val="en-GB"/>
              </w:rPr>
            </w:pPr>
            <w:proofErr w:type="spellStart"/>
            <w:r w:rsidRPr="00BC7399">
              <w:rPr>
                <w:lang w:val="en-GB"/>
              </w:rPr>
              <w:t>Totale</w:t>
            </w:r>
            <w:proofErr w:type="spellEnd"/>
            <w:r w:rsidRPr="00BC7399">
              <w:rPr>
                <w:lang w:val="en-GB"/>
              </w:rPr>
              <w:t xml:space="preserve">/Total: € </w:t>
            </w:r>
            <w:r w:rsidR="00FE02A7" w:rsidRPr="00BC7399">
              <w:rPr>
                <w:lang w:val="en-GB"/>
              </w:rPr>
              <w:t>379.395,82</w:t>
            </w:r>
          </w:p>
          <w:p w:rsidR="002D2DB1" w:rsidRPr="002D2DB1" w:rsidRDefault="002D2DB1" w:rsidP="002D2DB1">
            <w:pPr>
              <w:rPr>
                <w:lang w:val="it-IT"/>
              </w:rPr>
            </w:pPr>
            <w:r w:rsidRPr="002D2DB1">
              <w:rPr>
                <w:lang w:val="it-IT"/>
              </w:rPr>
              <w:t>FESR/ERDF: €</w:t>
            </w:r>
            <w:r w:rsidR="007C1182" w:rsidRPr="007C1182">
              <w:rPr>
                <w:lang w:val="it-IT"/>
              </w:rPr>
              <w:t xml:space="preserve"> </w:t>
            </w:r>
            <w:r w:rsidR="00FE02A7" w:rsidRPr="00FE02A7">
              <w:rPr>
                <w:lang w:val="it-IT"/>
              </w:rPr>
              <w:t>303.516,66</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240569" w:rsidRDefault="002D2DB1" w:rsidP="002D2DB1">
            <w:pPr>
              <w:rPr>
                <w:lang w:val="it-IT"/>
              </w:rPr>
            </w:pPr>
            <w:proofErr w:type="gramStart"/>
            <w:r w:rsidRPr="002D2DB1">
              <w:rPr>
                <w:lang w:val="it-IT"/>
              </w:rPr>
              <w:t xml:space="preserve">€ </w:t>
            </w:r>
            <w:r w:rsidR="00240569" w:rsidRPr="00240569">
              <w:rPr>
                <w:lang w:val="it-IT"/>
              </w:rPr>
              <w:t xml:space="preserve"> </w:t>
            </w:r>
            <w:r w:rsidR="00FE02A7" w:rsidRPr="00FE02A7">
              <w:rPr>
                <w:lang w:val="it-IT"/>
              </w:rPr>
              <w:t>75.879</w:t>
            </w:r>
            <w:proofErr w:type="gramEnd"/>
            <w:r w:rsidR="00FE02A7" w:rsidRPr="00FE02A7">
              <w:rPr>
                <w:lang w:val="it-IT"/>
              </w:rPr>
              <w:t>,16</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93479">
              <w:rPr>
                <w:lang w:val="it-IT"/>
              </w:rPr>
              <w:t>0</w:t>
            </w:r>
            <w:proofErr w:type="gramEnd"/>
            <w:r w:rsidR="00E9347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BC7399" w:rsidRDefault="002D2DB1" w:rsidP="00240569">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FE02A7" w:rsidRPr="00FE02A7">
              <w:rPr>
                <w:rFonts w:asciiTheme="minorHAnsi" w:eastAsiaTheme="minorEastAsia" w:hAnsiTheme="minorHAnsi" w:cstheme="minorBidi"/>
                <w:b w:val="0"/>
                <w:bCs w:val="0"/>
                <w:color w:val="auto"/>
                <w:sz w:val="22"/>
                <w:szCs w:val="22"/>
                <w:lang w:val="it-IT"/>
              </w:rPr>
              <w:t>Università degli Studi di Messina</w:t>
            </w:r>
            <w:r w:rsidR="00FE02A7">
              <w:rPr>
                <w:rFonts w:asciiTheme="minorHAnsi" w:eastAsiaTheme="minorEastAsia" w:hAnsiTheme="minorHAnsi" w:cstheme="minorBidi"/>
                <w:b w:val="0"/>
                <w:bCs w:val="0"/>
                <w:color w:val="auto"/>
                <w:sz w:val="22"/>
                <w:szCs w:val="22"/>
                <w:lang w:val="it-IT"/>
              </w:rPr>
              <w:t xml:space="preserve"> </w:t>
            </w:r>
            <w:r>
              <w:rPr>
                <w:rFonts w:asciiTheme="minorHAnsi" w:eastAsiaTheme="minorEastAsia" w:hAnsiTheme="minorHAnsi" w:cstheme="minorBidi"/>
                <w:b w:val="0"/>
                <w:bCs w:val="0"/>
                <w:color w:val="auto"/>
                <w:sz w:val="22"/>
                <w:szCs w:val="22"/>
                <w:lang w:val="it-IT"/>
              </w:rPr>
              <w:t xml:space="preserve">– </w:t>
            </w:r>
            <w:proofErr w:type="spellStart"/>
            <w:r w:rsidR="00FE02A7" w:rsidRPr="00FE02A7">
              <w:rPr>
                <w:rFonts w:asciiTheme="minorHAnsi" w:eastAsiaTheme="minorEastAsia" w:hAnsiTheme="minorHAnsi" w:cstheme="minorBidi"/>
                <w:b w:val="0"/>
                <w:bCs w:val="0"/>
                <w:color w:val="auto"/>
                <w:sz w:val="22"/>
                <w:szCs w:val="22"/>
                <w:lang w:val="it-IT"/>
              </w:rPr>
              <w:t>Diprtimento</w:t>
            </w:r>
            <w:proofErr w:type="spellEnd"/>
            <w:r w:rsidR="00FE02A7" w:rsidRPr="00FE02A7">
              <w:rPr>
                <w:rFonts w:asciiTheme="minorHAnsi" w:eastAsiaTheme="minorEastAsia" w:hAnsiTheme="minorHAnsi" w:cstheme="minorBidi"/>
                <w:b w:val="0"/>
                <w:bCs w:val="0"/>
                <w:color w:val="auto"/>
                <w:sz w:val="22"/>
                <w:szCs w:val="22"/>
                <w:lang w:val="it-IT"/>
              </w:rPr>
              <w:t xml:space="preserve"> di Scienze Veterinarie</w:t>
            </w:r>
            <w:r w:rsidR="00BC7399">
              <w:rPr>
                <w:rFonts w:asciiTheme="minorHAnsi" w:eastAsiaTheme="minorEastAsia" w:hAnsiTheme="minorHAnsi" w:cstheme="minorBidi"/>
                <w:b w:val="0"/>
                <w:bCs w:val="0"/>
                <w:color w:val="auto"/>
                <w:sz w:val="22"/>
                <w:szCs w:val="22"/>
                <w:lang w:val="it-IT"/>
              </w:rPr>
              <w:t xml:space="preserve"> - </w:t>
            </w:r>
            <w:r w:rsidRPr="00BC7399">
              <w:rPr>
                <w:rFonts w:asciiTheme="minorHAnsi" w:eastAsiaTheme="minorEastAsia" w:hAnsiTheme="minorHAnsi" w:cstheme="minorBidi"/>
                <w:b w:val="0"/>
                <w:bCs w:val="0"/>
                <w:color w:val="auto"/>
                <w:sz w:val="22"/>
                <w:szCs w:val="22"/>
                <w:lang w:val="it-IT"/>
              </w:rPr>
              <w:t xml:space="preserve">CUP: </w:t>
            </w:r>
            <w:r w:rsidR="00FE02A7" w:rsidRPr="00BC7399">
              <w:rPr>
                <w:rFonts w:asciiTheme="minorHAnsi" w:eastAsiaTheme="minorEastAsia" w:hAnsiTheme="minorHAnsi" w:cstheme="minorBidi"/>
                <w:b w:val="0"/>
                <w:bCs w:val="0"/>
                <w:color w:val="auto"/>
                <w:sz w:val="22"/>
                <w:szCs w:val="22"/>
                <w:lang w:val="it-IT"/>
              </w:rPr>
              <w:t>J43C25000340003</w:t>
            </w:r>
          </w:p>
          <w:p w:rsidR="002D2DB1" w:rsidRDefault="002D2DB1" w:rsidP="00F43E86">
            <w:pPr>
              <w:pStyle w:val="Titolo2"/>
              <w:spacing w:before="0"/>
              <w:outlineLvl w:val="1"/>
              <w:rPr>
                <w:rFonts w:asciiTheme="minorHAnsi" w:eastAsiaTheme="minorEastAsia" w:hAnsiTheme="minorHAnsi" w:cstheme="minorBidi"/>
                <w:b w:val="0"/>
                <w:bCs w:val="0"/>
                <w:color w:val="auto"/>
                <w:sz w:val="22"/>
                <w:szCs w:val="22"/>
                <w:lang w:val="en-GB"/>
              </w:rPr>
            </w:pPr>
            <w:r w:rsidRPr="00BC7399">
              <w:rPr>
                <w:rFonts w:asciiTheme="minorHAnsi" w:eastAsiaTheme="minorEastAsia" w:hAnsiTheme="minorHAnsi" w:cstheme="minorBidi"/>
                <w:b w:val="0"/>
                <w:bCs w:val="0"/>
                <w:color w:val="auto"/>
                <w:sz w:val="22"/>
                <w:szCs w:val="22"/>
                <w:lang w:val="en-GB"/>
              </w:rPr>
              <w:t xml:space="preserve">PP2: </w:t>
            </w:r>
            <w:r w:rsidR="00BC7399" w:rsidRPr="00BC7399">
              <w:rPr>
                <w:rFonts w:asciiTheme="minorHAnsi" w:eastAsiaTheme="minorEastAsia" w:hAnsiTheme="minorHAnsi" w:cstheme="minorBidi"/>
                <w:b w:val="0"/>
                <w:bCs w:val="0"/>
                <w:color w:val="auto"/>
                <w:sz w:val="22"/>
                <w:szCs w:val="22"/>
                <w:lang w:val="en-GB"/>
              </w:rPr>
              <w:t xml:space="preserve">University of Malta </w:t>
            </w:r>
            <w:r w:rsidR="00240569" w:rsidRPr="00BC7399">
              <w:rPr>
                <w:rFonts w:asciiTheme="minorHAnsi" w:eastAsiaTheme="minorEastAsia" w:hAnsiTheme="minorHAnsi" w:cstheme="minorBidi"/>
                <w:b w:val="0"/>
                <w:bCs w:val="0"/>
                <w:color w:val="auto"/>
                <w:sz w:val="22"/>
                <w:szCs w:val="22"/>
                <w:lang w:val="en-GB"/>
              </w:rPr>
              <w:t xml:space="preserve">- </w:t>
            </w:r>
            <w:r w:rsidR="00BC7399" w:rsidRPr="00BC7399">
              <w:rPr>
                <w:rFonts w:asciiTheme="minorHAnsi" w:eastAsiaTheme="minorEastAsia" w:hAnsiTheme="minorHAnsi" w:cstheme="minorBidi"/>
                <w:b w:val="0"/>
                <w:bCs w:val="0"/>
                <w:color w:val="auto"/>
                <w:sz w:val="22"/>
                <w:szCs w:val="22"/>
                <w:lang w:val="en-GB"/>
              </w:rPr>
              <w:t xml:space="preserve">Institute of Earth Systems </w:t>
            </w:r>
            <w:r w:rsidRPr="00BC7399">
              <w:rPr>
                <w:rFonts w:asciiTheme="minorHAnsi" w:eastAsiaTheme="minorEastAsia" w:hAnsiTheme="minorHAnsi" w:cstheme="minorBidi"/>
                <w:b w:val="0"/>
                <w:bCs w:val="0"/>
                <w:color w:val="auto"/>
                <w:sz w:val="22"/>
                <w:szCs w:val="22"/>
                <w:lang w:val="en-GB"/>
              </w:rPr>
              <w:t xml:space="preserve">CUP: </w:t>
            </w:r>
            <w:r w:rsidR="00FE02A7" w:rsidRPr="00BC7399">
              <w:rPr>
                <w:rFonts w:asciiTheme="minorHAnsi" w:eastAsiaTheme="minorEastAsia" w:hAnsiTheme="minorHAnsi" w:cstheme="minorBidi"/>
                <w:b w:val="0"/>
                <w:bCs w:val="0"/>
                <w:color w:val="auto"/>
                <w:sz w:val="22"/>
                <w:szCs w:val="22"/>
                <w:lang w:val="en-GB"/>
              </w:rPr>
              <w:t>G13D25000070006</w:t>
            </w:r>
          </w:p>
          <w:p w:rsidR="00BC7399" w:rsidRPr="00472CC3" w:rsidRDefault="00BC7399" w:rsidP="00BC7399">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 xml:space="preserve">Associated </w:t>
            </w:r>
            <w:r w:rsidRPr="00472CC3">
              <w:rPr>
                <w:lang w:val="it-IT"/>
              </w:rPr>
              <w:t>Partners</w:t>
            </w:r>
          </w:p>
          <w:p w:rsidR="00BC7399" w:rsidRPr="00BC7399" w:rsidRDefault="00BC7399" w:rsidP="00BC7399">
            <w:pPr>
              <w:rPr>
                <w:lang w:val="it-IT"/>
              </w:rPr>
            </w:pPr>
            <w:proofErr w:type="spellStart"/>
            <w:r w:rsidRPr="00BC7399">
              <w:rPr>
                <w:lang w:val="it-IT"/>
              </w:rPr>
              <w:t>Autorita</w:t>
            </w:r>
            <w:proofErr w:type="spellEnd"/>
            <w:r w:rsidRPr="00BC7399">
              <w:rPr>
                <w:lang w:val="it-IT"/>
              </w:rPr>
              <w:t>̀ dell’Ambiente e delle Risorse Maltesi (ERA),</w:t>
            </w:r>
          </w:p>
          <w:p w:rsidR="00240569" w:rsidRPr="00BC7399" w:rsidRDefault="00240569" w:rsidP="00BF01B0">
            <w:pPr>
              <w:pStyle w:val="Titolo2"/>
              <w:spacing w:before="0"/>
              <w:outlineLvl w:val="1"/>
              <w:rPr>
                <w:rFonts w:asciiTheme="minorHAnsi" w:eastAsiaTheme="minorEastAsia" w:hAnsiTheme="minorHAnsi" w:cstheme="minorBidi"/>
                <w:b w:val="0"/>
                <w:bCs w:val="0"/>
                <w:color w:val="auto"/>
                <w:sz w:val="22"/>
                <w:szCs w:val="22"/>
                <w:lang w:val="it-IT"/>
              </w:rPr>
            </w:pPr>
          </w:p>
        </w:tc>
      </w:tr>
    </w:tbl>
    <w:p w:rsidR="00645038" w:rsidRPr="00BC7399" w:rsidRDefault="00645038" w:rsidP="00645038">
      <w:pPr>
        <w:pStyle w:val="Titolo2"/>
        <w:rPr>
          <w:lang w:val="it-IT"/>
        </w:rPr>
        <w:sectPr w:rsidR="00645038" w:rsidRPr="00BC7399"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362E31"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424FA0" w:rsidRDefault="00FE02A7" w:rsidP="00645038">
            <w:pPr>
              <w:rPr>
                <w:lang w:val="it-IT"/>
              </w:rPr>
            </w:pPr>
            <w:r>
              <w:rPr>
                <w:lang w:val="it-IT"/>
              </w:rPr>
              <w:t>24</w:t>
            </w:r>
            <w:r w:rsidR="00645038" w:rsidRPr="00472CC3">
              <w:rPr>
                <w:lang w:val="it-IT"/>
              </w:rPr>
              <w:t xml:space="preserve"> mesi – dallo 02.0</w:t>
            </w:r>
            <w:r w:rsidR="00424FA0">
              <w:rPr>
                <w:lang w:val="it-IT"/>
              </w:rPr>
              <w:t>5</w:t>
            </w:r>
            <w:r w:rsidR="00645038" w:rsidRPr="00472CC3">
              <w:rPr>
                <w:lang w:val="it-IT"/>
              </w:rPr>
              <w:t>.2025 allo 02.</w:t>
            </w:r>
            <w:r>
              <w:rPr>
                <w:lang w:val="it-IT"/>
              </w:rPr>
              <w:t>05</w:t>
            </w:r>
            <w:r w:rsidR="00645038" w:rsidRPr="00472CC3">
              <w:rPr>
                <w:lang w:val="it-IT"/>
              </w:rPr>
              <w:t>.2027</w:t>
            </w:r>
            <w:r w:rsidR="00645038">
              <w:rPr>
                <w:lang w:val="it-IT"/>
              </w:rPr>
              <w:t xml:space="preserve"> / </w:t>
            </w:r>
          </w:p>
          <w:p w:rsidR="00645038" w:rsidRPr="00472CC3" w:rsidRDefault="00FE02A7" w:rsidP="00645038">
            <w:pPr>
              <w:rPr>
                <w:lang w:val="it-IT"/>
              </w:rPr>
            </w:pPr>
            <w:r>
              <w:rPr>
                <w:lang w:val="it-IT"/>
              </w:rPr>
              <w:t>24</w:t>
            </w:r>
            <w:r w:rsidR="00645038" w:rsidRPr="00472CC3">
              <w:rPr>
                <w:lang w:val="it-IT"/>
              </w:rPr>
              <w:t xml:space="preserve"> months – from 02.0</w:t>
            </w:r>
            <w:r w:rsidR="00424FA0">
              <w:rPr>
                <w:lang w:val="it-IT"/>
              </w:rPr>
              <w:t>5</w:t>
            </w:r>
            <w:r w:rsidR="00645038" w:rsidRPr="00472CC3">
              <w:rPr>
                <w:lang w:val="it-IT"/>
              </w:rPr>
              <w:t>.2025 to 02.</w:t>
            </w:r>
            <w:r>
              <w:rPr>
                <w:lang w:val="it-IT"/>
              </w:rPr>
              <w:t>05</w:t>
            </w:r>
            <w:r w:rsidR="00645038"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362E31" w:rsidRDefault="00362E31" w:rsidP="00362E31">
            <w:pPr>
              <w:pStyle w:val="Titolo2"/>
              <w:spacing w:before="0"/>
              <w:outlineLvl w:val="1"/>
              <w:rPr>
                <w:rFonts w:asciiTheme="minorHAnsi" w:eastAsiaTheme="minorEastAsia" w:hAnsiTheme="minorHAnsi" w:cstheme="minorBidi"/>
                <w:b w:val="0"/>
                <w:bCs w:val="0"/>
                <w:color w:val="auto"/>
                <w:sz w:val="22"/>
                <w:szCs w:val="22"/>
                <w:lang w:val="it-IT"/>
              </w:rPr>
            </w:pPr>
            <w:r w:rsidRPr="00362E31">
              <w:rPr>
                <w:rFonts w:asciiTheme="minorHAnsi" w:eastAsiaTheme="minorEastAsia" w:hAnsiTheme="minorHAnsi" w:cstheme="minorBidi"/>
                <w:b w:val="0"/>
                <w:bCs w:val="0"/>
                <w:color w:val="auto"/>
                <w:sz w:val="22"/>
                <w:szCs w:val="22"/>
                <w:lang w:val="it-IT"/>
              </w:rPr>
              <w:t>Il progetto MAREA mira alla gestione sostenibile delle risorse marine tra Italia e Malta, promuovendo l’economia circolare attraverso il riutilizzo delle praterie oceaniche spiaggiate (Posidonia oceanica) per creare nuovi prodotti zootecnici. Il progetto fornisce linee guida e valutazioni zootecniche, generando benefici per allevatori, industria dei mangimi e ambiente. MAREA affronta il problema delle grandi quantità di residui di Posidonia sulle spiagge maltesi, riducendo l’impatto turistico e ambientale. L’approccio innovativo trasforma un rifiuto in risorsa, valorizzando le proprietà della Posidonia tramite azioni pilota per la produzione sostenibile di mangimi.</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645038" w:rsidRDefault="00362E31" w:rsidP="00645038">
            <w:pPr>
              <w:rPr>
                <w:lang w:val="en-GB"/>
              </w:rPr>
            </w:pPr>
            <w:r w:rsidRPr="00362E31">
              <w:t xml:space="preserve">The MAREA project aims to sustainably manage marine resources between Italy and Malta by promoting a circular economy. It repurposes beached seagrass meadows (Posidonia </w:t>
            </w:r>
            <w:proofErr w:type="spellStart"/>
            <w:r w:rsidRPr="00362E31">
              <w:t>oceanica</w:t>
            </w:r>
            <w:proofErr w:type="spellEnd"/>
            <w:r w:rsidRPr="00362E31">
              <w:t>) to develop new livestock feed products. The project provides guidelines and performance assessments, benefiting farmers, feed industries, and the marine environment. MAREA addresses the issue of large amounts of Posidonia residues on Maltese beaches, which affect tourism and require costly public cleanup. Its innovative approach turns waste into value, using the antimicrobial and structural properties of Posidonia through pilot actions for eco-sustainable feed production.</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362E31" w:rsidRPr="00362E31" w:rsidRDefault="00362E31" w:rsidP="00362E31">
            <w:pPr>
              <w:pStyle w:val="Paragrafoelenco"/>
              <w:numPr>
                <w:ilvl w:val="0"/>
                <w:numId w:val="11"/>
              </w:numPr>
              <w:rPr>
                <w:lang w:val="it-IT"/>
              </w:rPr>
            </w:pPr>
            <w:r w:rsidRPr="00362E31">
              <w:rPr>
                <w:lang w:val="it-IT"/>
              </w:rPr>
              <w:t>1 studio sulla Posidonia per mangimi</w:t>
            </w:r>
          </w:p>
          <w:p w:rsidR="00362E31" w:rsidRPr="00362E31" w:rsidRDefault="00362E31" w:rsidP="00362E31">
            <w:pPr>
              <w:pStyle w:val="Paragrafoelenco"/>
              <w:numPr>
                <w:ilvl w:val="0"/>
                <w:numId w:val="11"/>
              </w:numPr>
              <w:rPr>
                <w:lang w:val="it-IT"/>
              </w:rPr>
            </w:pPr>
            <w:r w:rsidRPr="00362E31">
              <w:rPr>
                <w:lang w:val="it-IT"/>
              </w:rPr>
              <w:t>1 studio sulla Posidonia per lettiere</w:t>
            </w:r>
          </w:p>
          <w:p w:rsidR="00362E31" w:rsidRPr="00362E31" w:rsidRDefault="00362E31" w:rsidP="00362E31">
            <w:pPr>
              <w:pStyle w:val="Paragrafoelenco"/>
              <w:numPr>
                <w:ilvl w:val="0"/>
                <w:numId w:val="11"/>
              </w:numPr>
              <w:rPr>
                <w:lang w:val="it-IT"/>
              </w:rPr>
            </w:pPr>
            <w:r w:rsidRPr="00362E31">
              <w:rPr>
                <w:lang w:val="it-IT"/>
              </w:rPr>
              <w:t>3 azioni pilota per produzione di mangimi innovativi</w:t>
            </w:r>
          </w:p>
          <w:p w:rsidR="00362E31" w:rsidRPr="00362E31" w:rsidRDefault="00362E31" w:rsidP="00362E31">
            <w:pPr>
              <w:pStyle w:val="Paragrafoelenco"/>
              <w:numPr>
                <w:ilvl w:val="0"/>
                <w:numId w:val="11"/>
              </w:numPr>
              <w:rPr>
                <w:lang w:val="it-IT"/>
              </w:rPr>
            </w:pPr>
            <w:r w:rsidRPr="00362E31">
              <w:rPr>
                <w:lang w:val="it-IT"/>
              </w:rPr>
              <w:t>3 azioni pilota per produzione di lettiere innovative</w:t>
            </w:r>
          </w:p>
          <w:p w:rsidR="00362E31" w:rsidRPr="00362E31" w:rsidRDefault="00362E31" w:rsidP="00362E31">
            <w:pPr>
              <w:pStyle w:val="Paragrafoelenco"/>
              <w:numPr>
                <w:ilvl w:val="0"/>
                <w:numId w:val="11"/>
              </w:numPr>
              <w:rPr>
                <w:lang w:val="it-IT"/>
              </w:rPr>
            </w:pPr>
            <w:r w:rsidRPr="00362E31">
              <w:rPr>
                <w:lang w:val="it-IT"/>
              </w:rPr>
              <w:t>3 protocolli per produzione di mangimi</w:t>
            </w:r>
          </w:p>
          <w:p w:rsidR="00362E31" w:rsidRPr="00362E31" w:rsidRDefault="00362E31" w:rsidP="00362E31">
            <w:pPr>
              <w:pStyle w:val="Paragrafoelenco"/>
              <w:numPr>
                <w:ilvl w:val="0"/>
                <w:numId w:val="11"/>
              </w:numPr>
              <w:rPr>
                <w:lang w:val="it-IT"/>
              </w:rPr>
            </w:pPr>
            <w:r w:rsidRPr="00362E31">
              <w:rPr>
                <w:lang w:val="it-IT"/>
              </w:rPr>
              <w:t>3 protocolli per produzione di lettiere</w:t>
            </w:r>
          </w:p>
          <w:p w:rsidR="00645038" w:rsidRPr="005C0B40" w:rsidRDefault="00362E31" w:rsidP="00362E31">
            <w:pPr>
              <w:pStyle w:val="Paragrafoelenco"/>
              <w:numPr>
                <w:ilvl w:val="0"/>
                <w:numId w:val="11"/>
              </w:numPr>
              <w:rPr>
                <w:lang w:val="it-IT"/>
              </w:rPr>
            </w:pPr>
            <w:r w:rsidRPr="00362E31">
              <w:rPr>
                <w:lang w:val="it-IT"/>
              </w:rPr>
              <w:t>6 soluzioni sviluppate/potenziate (3 mangimi + 3 lettiere) per uso zootecnico ecosostenibile</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362E31" w:rsidRPr="00362E31" w:rsidRDefault="00362E31" w:rsidP="00362E31">
            <w:pPr>
              <w:pStyle w:val="Paragrafoelenco"/>
              <w:numPr>
                <w:ilvl w:val="0"/>
                <w:numId w:val="11"/>
              </w:numPr>
              <w:rPr>
                <w:lang w:val="en-GB"/>
              </w:rPr>
            </w:pPr>
            <w:r w:rsidRPr="00362E31">
              <w:rPr>
                <w:lang w:val="en-GB"/>
              </w:rPr>
              <w:t>1 study on Posidonia for feed production</w:t>
            </w:r>
          </w:p>
          <w:p w:rsidR="00362E31" w:rsidRPr="00362E31" w:rsidRDefault="00362E31" w:rsidP="00362E31">
            <w:pPr>
              <w:pStyle w:val="Paragrafoelenco"/>
              <w:numPr>
                <w:ilvl w:val="0"/>
                <w:numId w:val="11"/>
              </w:numPr>
              <w:rPr>
                <w:lang w:val="en-GB"/>
              </w:rPr>
            </w:pPr>
            <w:r w:rsidRPr="00362E31">
              <w:rPr>
                <w:lang w:val="en-GB"/>
              </w:rPr>
              <w:t>1 study on Posidonia for bedding production</w:t>
            </w:r>
          </w:p>
          <w:p w:rsidR="00362E31" w:rsidRPr="00362E31" w:rsidRDefault="00362E31" w:rsidP="00362E31">
            <w:pPr>
              <w:pStyle w:val="Paragrafoelenco"/>
              <w:numPr>
                <w:ilvl w:val="0"/>
                <w:numId w:val="11"/>
              </w:numPr>
              <w:rPr>
                <w:lang w:val="en-GB"/>
              </w:rPr>
            </w:pPr>
            <w:r w:rsidRPr="00362E31">
              <w:rPr>
                <w:lang w:val="en-GB"/>
              </w:rPr>
              <w:t>3 pilot actions for the production of innovative feed</w:t>
            </w:r>
          </w:p>
          <w:p w:rsidR="00362E31" w:rsidRPr="00362E31" w:rsidRDefault="00362E31" w:rsidP="00362E31">
            <w:pPr>
              <w:pStyle w:val="Paragrafoelenco"/>
              <w:numPr>
                <w:ilvl w:val="0"/>
                <w:numId w:val="11"/>
              </w:numPr>
              <w:rPr>
                <w:lang w:val="en-GB"/>
              </w:rPr>
            </w:pPr>
            <w:r w:rsidRPr="00362E31">
              <w:rPr>
                <w:lang w:val="en-GB"/>
              </w:rPr>
              <w:t>3 pilot actions for the production of innovative bedding</w:t>
            </w:r>
          </w:p>
          <w:p w:rsidR="00362E31" w:rsidRPr="00362E31" w:rsidRDefault="00362E31" w:rsidP="00362E31">
            <w:pPr>
              <w:pStyle w:val="Paragrafoelenco"/>
              <w:numPr>
                <w:ilvl w:val="0"/>
                <w:numId w:val="11"/>
              </w:numPr>
              <w:rPr>
                <w:lang w:val="en-GB"/>
              </w:rPr>
            </w:pPr>
            <w:r w:rsidRPr="00362E31">
              <w:rPr>
                <w:lang w:val="en-GB"/>
              </w:rPr>
              <w:t>3 protocols for feed production</w:t>
            </w:r>
          </w:p>
          <w:p w:rsidR="00362E31" w:rsidRPr="00362E31" w:rsidRDefault="00362E31" w:rsidP="00362E31">
            <w:pPr>
              <w:pStyle w:val="Paragrafoelenco"/>
              <w:numPr>
                <w:ilvl w:val="0"/>
                <w:numId w:val="11"/>
              </w:numPr>
              <w:rPr>
                <w:lang w:val="en-GB"/>
              </w:rPr>
            </w:pPr>
            <w:r w:rsidRPr="00362E31">
              <w:rPr>
                <w:lang w:val="en-GB"/>
              </w:rPr>
              <w:t>3 protocols for bedding production</w:t>
            </w:r>
          </w:p>
          <w:p w:rsidR="00645038" w:rsidRPr="005C0B40" w:rsidRDefault="00362E31" w:rsidP="00362E31">
            <w:pPr>
              <w:numPr>
                <w:ilvl w:val="0"/>
                <w:numId w:val="11"/>
              </w:numPr>
              <w:rPr>
                <w:lang w:val="en-GB"/>
              </w:rPr>
            </w:pPr>
            <w:r w:rsidRPr="00362E31">
              <w:rPr>
                <w:lang w:val="en-GB"/>
              </w:rPr>
              <w:t>6 solutions developed/enhanced (3 feed + 3 bedding) for eco-sustainable livestock use</w:t>
            </w:r>
            <w:r w:rsidRPr="00362E31">
              <w:rPr>
                <w:lang w:val="en-GB"/>
              </w:rPr>
              <w:t xml:space="preserve"> </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362E31" w:rsidRPr="00362E31" w:rsidRDefault="00362E31" w:rsidP="00362E31">
            <w:pPr>
              <w:pStyle w:val="Paragrafoelenco"/>
              <w:numPr>
                <w:ilvl w:val="0"/>
                <w:numId w:val="12"/>
              </w:numPr>
              <w:rPr>
                <w:lang w:val="it-IT"/>
              </w:rPr>
            </w:pPr>
            <w:r w:rsidRPr="00362E31">
              <w:rPr>
                <w:lang w:val="it-IT"/>
              </w:rPr>
              <w:t>Riduzione dell’impatto ambientale</w:t>
            </w:r>
          </w:p>
          <w:p w:rsidR="00362E31" w:rsidRPr="00362E31" w:rsidRDefault="00362E31" w:rsidP="00362E31">
            <w:pPr>
              <w:pStyle w:val="Paragrafoelenco"/>
              <w:numPr>
                <w:ilvl w:val="0"/>
                <w:numId w:val="12"/>
              </w:numPr>
              <w:rPr>
                <w:lang w:val="it-IT"/>
              </w:rPr>
            </w:pPr>
            <w:r w:rsidRPr="00362E31">
              <w:rPr>
                <w:lang w:val="it-IT"/>
              </w:rPr>
              <w:t>Nuove opportunità per gli allevatori e l’industria mangimistica</w:t>
            </w:r>
          </w:p>
          <w:p w:rsidR="00362E31" w:rsidRPr="00362E31" w:rsidRDefault="00362E31" w:rsidP="00362E31">
            <w:pPr>
              <w:pStyle w:val="Paragrafoelenco"/>
              <w:numPr>
                <w:ilvl w:val="0"/>
                <w:numId w:val="12"/>
              </w:numPr>
              <w:rPr>
                <w:lang w:val="it-IT"/>
              </w:rPr>
            </w:pPr>
            <w:r w:rsidRPr="00362E31">
              <w:rPr>
                <w:lang w:val="it-IT"/>
              </w:rPr>
              <w:t>Rafforzamento della cooperazione transfrontaliera</w:t>
            </w:r>
          </w:p>
          <w:p w:rsidR="00362E31" w:rsidRPr="00362E31" w:rsidRDefault="00362E31" w:rsidP="00362E31">
            <w:pPr>
              <w:pStyle w:val="Paragrafoelenco"/>
              <w:numPr>
                <w:ilvl w:val="0"/>
                <w:numId w:val="12"/>
              </w:numPr>
              <w:rPr>
                <w:lang w:val="it-IT"/>
              </w:rPr>
            </w:pPr>
            <w:r w:rsidRPr="00362E31">
              <w:rPr>
                <w:lang w:val="it-IT"/>
              </w:rPr>
              <w:t>Adozione di pratiche zootecniche sostenibili</w:t>
            </w:r>
          </w:p>
          <w:p w:rsidR="00645038" w:rsidRPr="005C0B40" w:rsidRDefault="00362E31" w:rsidP="00362E31">
            <w:pPr>
              <w:pStyle w:val="Paragrafoelenco"/>
              <w:numPr>
                <w:ilvl w:val="0"/>
                <w:numId w:val="12"/>
              </w:numPr>
              <w:rPr>
                <w:lang w:val="it-IT"/>
              </w:rPr>
            </w:pPr>
            <w:r w:rsidRPr="00362E31">
              <w:rPr>
                <w:lang w:val="it-IT"/>
              </w:rPr>
              <w:t>Valorizzazione della Posidonia oceanica come risorsa</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362E31" w:rsidRPr="00362E31" w:rsidRDefault="00362E31" w:rsidP="00362E31">
            <w:pPr>
              <w:pStyle w:val="Paragrafoelenco"/>
              <w:numPr>
                <w:ilvl w:val="0"/>
                <w:numId w:val="12"/>
              </w:numPr>
              <w:rPr>
                <w:lang w:val="en-GB"/>
              </w:rPr>
            </w:pPr>
            <w:r w:rsidRPr="00362E31">
              <w:rPr>
                <w:lang w:val="en-GB"/>
              </w:rPr>
              <w:t>Reduction of environmental impact</w:t>
            </w:r>
          </w:p>
          <w:p w:rsidR="00362E31" w:rsidRPr="00362E31" w:rsidRDefault="00362E31" w:rsidP="00362E31">
            <w:pPr>
              <w:pStyle w:val="Paragrafoelenco"/>
              <w:numPr>
                <w:ilvl w:val="0"/>
                <w:numId w:val="12"/>
              </w:numPr>
              <w:rPr>
                <w:lang w:val="en-GB"/>
              </w:rPr>
            </w:pPr>
            <w:r w:rsidRPr="00362E31">
              <w:rPr>
                <w:lang w:val="en-GB"/>
              </w:rPr>
              <w:t>New opportunities for farmers and the feed industry</w:t>
            </w:r>
          </w:p>
          <w:p w:rsidR="00362E31" w:rsidRDefault="00362E31" w:rsidP="008A4C44">
            <w:pPr>
              <w:pStyle w:val="Paragrafoelenco"/>
              <w:numPr>
                <w:ilvl w:val="0"/>
                <w:numId w:val="12"/>
              </w:numPr>
              <w:rPr>
                <w:lang w:val="en-GB"/>
              </w:rPr>
            </w:pPr>
            <w:r w:rsidRPr="00362E31">
              <w:rPr>
                <w:lang w:val="en-GB"/>
              </w:rPr>
              <w:t>Strengthening of cross-border cooperation</w:t>
            </w:r>
          </w:p>
          <w:p w:rsidR="00362E31" w:rsidRDefault="00362E31" w:rsidP="00362E31">
            <w:pPr>
              <w:pStyle w:val="Paragrafoelenco"/>
              <w:numPr>
                <w:ilvl w:val="0"/>
                <w:numId w:val="12"/>
              </w:numPr>
              <w:rPr>
                <w:lang w:val="en-GB"/>
              </w:rPr>
            </w:pPr>
            <w:r w:rsidRPr="00362E31">
              <w:rPr>
                <w:lang w:val="en-GB"/>
              </w:rPr>
              <w:t>Adoption of sustainable livestock practices</w:t>
            </w:r>
          </w:p>
          <w:p w:rsidR="00645038" w:rsidRPr="005C0B40" w:rsidRDefault="00362E31" w:rsidP="00362E31">
            <w:pPr>
              <w:pStyle w:val="Paragrafoelenco"/>
              <w:numPr>
                <w:ilvl w:val="0"/>
                <w:numId w:val="12"/>
              </w:numPr>
              <w:rPr>
                <w:lang w:val="en-GB"/>
              </w:rPr>
            </w:pPr>
            <w:r w:rsidRPr="00362E31">
              <w:rPr>
                <w:lang w:val="en-GB"/>
              </w:rPr>
              <w:t xml:space="preserve">Valorisation of Posidonia </w:t>
            </w:r>
            <w:proofErr w:type="spellStart"/>
            <w:r w:rsidRPr="00362E31">
              <w:rPr>
                <w:lang w:val="en-GB"/>
              </w:rPr>
              <w:t>oceanica</w:t>
            </w:r>
            <w:proofErr w:type="spellEnd"/>
            <w:r w:rsidRPr="00362E31">
              <w:rPr>
                <w:lang w:val="en-GB"/>
              </w:rPr>
              <w:t xml:space="preserve"> as a resource</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362E31" w:rsidRPr="00362E31" w:rsidTr="00DF2510">
        <w:tc>
          <w:tcPr>
            <w:tcW w:w="5251" w:type="dxa"/>
          </w:tcPr>
          <w:p w:rsidR="00362E31" w:rsidRPr="002864D8" w:rsidRDefault="00362E31" w:rsidP="00220BBD">
            <w:pPr>
              <w:pStyle w:val="Titolo2"/>
              <w:spacing w:before="0"/>
              <w:outlineLvl w:val="1"/>
              <w:rPr>
                <w:lang w:val="it-IT"/>
              </w:rPr>
            </w:pPr>
            <w:bookmarkStart w:id="0" w:name="_GoBack"/>
            <w:bookmarkEnd w:id="0"/>
            <w:r w:rsidRPr="002864D8">
              <w:rPr>
                <w:lang w:val="it-IT"/>
              </w:rPr>
              <w:t xml:space="preserve">Contatti / </w:t>
            </w:r>
            <w:proofErr w:type="spellStart"/>
            <w:r>
              <w:rPr>
                <w:lang w:val="it-IT"/>
              </w:rPr>
              <w:t>Contacts</w:t>
            </w:r>
            <w:proofErr w:type="spellEnd"/>
          </w:p>
          <w:p w:rsidR="00362E31" w:rsidRPr="00276B89" w:rsidRDefault="00362E31" w:rsidP="00DF2510">
            <w:pPr>
              <w:rPr>
                <w:lang w:val="it-IT"/>
              </w:rPr>
            </w:pPr>
            <w:r w:rsidRPr="00FE02A7">
              <w:rPr>
                <w:lang w:val="it-IT"/>
              </w:rPr>
              <w:t>Prof. Enrico D’Alessandro</w:t>
            </w:r>
            <w:r w:rsidRPr="002864D8">
              <w:rPr>
                <w:lang w:val="it-IT"/>
              </w:rPr>
              <w:br/>
            </w:r>
            <w:r>
              <w:rPr>
                <w:rFonts w:ascii="Segoe UI Emoji" w:hAnsi="Segoe UI Emoji" w:cs="Segoe UI Emoji"/>
              </w:rPr>
              <w:t>📧</w:t>
            </w:r>
            <w:r w:rsidRPr="002864D8">
              <w:rPr>
                <w:lang w:val="it-IT"/>
              </w:rPr>
              <w:t xml:space="preserve"> </w:t>
            </w:r>
            <w:r w:rsidRPr="00FE02A7">
              <w:rPr>
                <w:lang w:val="it-IT"/>
              </w:rPr>
              <w:t>enrico.dalessandro@unime.it</w:t>
            </w:r>
            <w:r w:rsidRPr="002864D8">
              <w:rPr>
                <w:lang w:val="it-IT"/>
              </w:rPr>
              <w:br/>
            </w:r>
            <w:r>
              <w:rPr>
                <w:rFonts w:ascii="Segoe UI Emoji" w:hAnsi="Segoe UI Emoji" w:cs="Segoe UI Emoji"/>
              </w:rPr>
              <w:t>📞</w:t>
            </w:r>
            <w:r w:rsidRPr="002864D8">
              <w:rPr>
                <w:lang w:val="it-IT"/>
              </w:rPr>
              <w:t xml:space="preserve"> </w:t>
            </w:r>
            <w:r w:rsidRPr="00FE02A7">
              <w:rPr>
                <w:lang w:val="it-IT"/>
              </w:rPr>
              <w:t>+39 090 6766552 - +39 3389816376</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C1F" w:rsidRDefault="002B7C1F" w:rsidP="002864D8">
      <w:pPr>
        <w:spacing w:after="0" w:line="240" w:lineRule="auto"/>
      </w:pPr>
      <w:r>
        <w:separator/>
      </w:r>
    </w:p>
  </w:endnote>
  <w:endnote w:type="continuationSeparator" w:id="0">
    <w:p w:rsidR="002B7C1F" w:rsidRDefault="002B7C1F"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C1F" w:rsidRDefault="002B7C1F" w:rsidP="002864D8">
      <w:pPr>
        <w:spacing w:after="0" w:line="240" w:lineRule="auto"/>
      </w:pPr>
      <w:r>
        <w:separator/>
      </w:r>
    </w:p>
  </w:footnote>
  <w:footnote w:type="continuationSeparator" w:id="0">
    <w:p w:rsidR="002B7C1F" w:rsidRDefault="002B7C1F"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1F661B"/>
    <w:rsid w:val="00220BBD"/>
    <w:rsid w:val="00240569"/>
    <w:rsid w:val="00276B89"/>
    <w:rsid w:val="002864D8"/>
    <w:rsid w:val="00294F98"/>
    <w:rsid w:val="002959B2"/>
    <w:rsid w:val="0029639D"/>
    <w:rsid w:val="002B1EC1"/>
    <w:rsid w:val="002B7C1F"/>
    <w:rsid w:val="002D2DB1"/>
    <w:rsid w:val="002E6F91"/>
    <w:rsid w:val="00326F90"/>
    <w:rsid w:val="00362E31"/>
    <w:rsid w:val="00365467"/>
    <w:rsid w:val="003F796F"/>
    <w:rsid w:val="00423255"/>
    <w:rsid w:val="00424FA0"/>
    <w:rsid w:val="00450A77"/>
    <w:rsid w:val="004615B8"/>
    <w:rsid w:val="00472CC3"/>
    <w:rsid w:val="004D132C"/>
    <w:rsid w:val="00537BA6"/>
    <w:rsid w:val="0057420F"/>
    <w:rsid w:val="005C0B40"/>
    <w:rsid w:val="005F0963"/>
    <w:rsid w:val="00622C5F"/>
    <w:rsid w:val="00645038"/>
    <w:rsid w:val="0074538C"/>
    <w:rsid w:val="00771533"/>
    <w:rsid w:val="007C1182"/>
    <w:rsid w:val="00841C3B"/>
    <w:rsid w:val="00952C2D"/>
    <w:rsid w:val="00974E41"/>
    <w:rsid w:val="009A69A3"/>
    <w:rsid w:val="00A030E8"/>
    <w:rsid w:val="00A164AD"/>
    <w:rsid w:val="00A37757"/>
    <w:rsid w:val="00A77F16"/>
    <w:rsid w:val="00AA1D8D"/>
    <w:rsid w:val="00B47730"/>
    <w:rsid w:val="00BC1243"/>
    <w:rsid w:val="00BC7399"/>
    <w:rsid w:val="00BF01B0"/>
    <w:rsid w:val="00C11199"/>
    <w:rsid w:val="00C53661"/>
    <w:rsid w:val="00CB0664"/>
    <w:rsid w:val="00CB6E21"/>
    <w:rsid w:val="00D16284"/>
    <w:rsid w:val="00D525E0"/>
    <w:rsid w:val="00E93479"/>
    <w:rsid w:val="00EA0717"/>
    <w:rsid w:val="00F43E86"/>
    <w:rsid w:val="00F575A0"/>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5F0EC3"/>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92727175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666B2-C3B6-4613-96FB-1D405DE3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3901</Characters>
  <Application>Microsoft Office Word</Application>
  <DocSecurity>0</DocSecurity>
  <Lines>32</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2</cp:revision>
  <dcterms:created xsi:type="dcterms:W3CDTF">2025-06-24T19:01:00Z</dcterms:created>
  <dcterms:modified xsi:type="dcterms:W3CDTF">2025-06-24T19:01:00Z</dcterms:modified>
  <cp:category/>
</cp:coreProperties>
</file>